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3AFA" w14:textId="6F312A62" w:rsidR="00243BD7" w:rsidRPr="009B3ECA" w:rsidRDefault="00243BD7" w:rsidP="00A8684B">
      <w:pPr>
        <w:pStyle w:val="co16"/>
        <w:widowControl w:val="0"/>
        <w:spacing w:after="60" w:line="240" w:lineRule="auto"/>
        <w:ind w:firstLine="0"/>
        <w:rPr>
          <w:sz w:val="24"/>
        </w:rPr>
      </w:pPr>
      <w:r w:rsidRPr="009B3ECA">
        <w:rPr>
          <w:rFonts w:hint="eastAsia"/>
          <w:sz w:val="24"/>
        </w:rPr>
        <w:t>Đ</w:t>
      </w:r>
      <w:r w:rsidRPr="009B3ECA">
        <w:rPr>
          <w:sz w:val="24"/>
        </w:rPr>
        <w:t xml:space="preserve">ỒNG HỒ </w:t>
      </w:r>
      <w:r w:rsidRPr="00A8684B">
        <w:rPr>
          <w:rFonts w:ascii="Times New Roman" w:hAnsi="Times New Roman"/>
          <w:b w:val="0"/>
          <w:i/>
          <w:iCs/>
          <w:sz w:val="24"/>
        </w:rPr>
        <w:t>(A.</w:t>
      </w:r>
      <w:r w:rsidR="00A8684B" w:rsidRPr="00A8684B">
        <w:rPr>
          <w:rFonts w:ascii="Times New Roman" w:hAnsi="Times New Roman"/>
          <w:b w:val="0"/>
          <w:i/>
          <w:iCs/>
          <w:sz w:val="24"/>
        </w:rPr>
        <w:t xml:space="preserve"> C</w:t>
      </w:r>
      <w:r w:rsidRPr="00A8684B">
        <w:rPr>
          <w:rFonts w:ascii="Times New Roman" w:hAnsi="Times New Roman"/>
          <w:b w:val="0"/>
          <w:i/>
          <w:iCs/>
          <w:sz w:val="24"/>
        </w:rPr>
        <w:t>lock)</w:t>
      </w:r>
    </w:p>
    <w:p w14:paraId="425067C1" w14:textId="4C33E06C" w:rsidR="00243BD7" w:rsidRPr="00A8684B" w:rsidRDefault="00A8684B" w:rsidP="00A8684B">
      <w:pPr>
        <w:widowControl w:val="0"/>
        <w:spacing w:after="60" w:line="240" w:lineRule="auto"/>
        <w:ind w:firstLine="0"/>
      </w:pPr>
      <w:r>
        <w:t>d</w:t>
      </w:r>
      <w:r w:rsidR="00243BD7" w:rsidRPr="00A8684B">
        <w:t>ụng cụ dùng để đo và chỉ thời gian.</w:t>
      </w:r>
    </w:p>
    <w:p w14:paraId="21A93646" w14:textId="263992C8" w:rsidR="00243BD7" w:rsidRPr="00A8684B" w:rsidRDefault="00243BD7" w:rsidP="00A8684B">
      <w:pPr>
        <w:widowControl w:val="0"/>
        <w:spacing w:after="60" w:line="240" w:lineRule="auto"/>
      </w:pPr>
      <w:r w:rsidRPr="00A8684B">
        <w:t xml:space="preserve">Từ xa xưa, để phục vụ cho việc quan trắc thiên văn, loài người đã tạo ra các loại đồng hồ như đồng hồ cát, đồng hồ mặt trời, đồng hồ con lắc. Để đáp ứng yêu cầu phát triển của khoa học và công nghệ hiện đại, loài người đã tạo ra các loại đồng hồ có độ chính xác </w:t>
      </w:r>
      <w:r w:rsidR="00815907" w:rsidRPr="009B43DD">
        <w:t xml:space="preserve">cao hơn </w:t>
      </w:r>
      <w:r w:rsidRPr="00A8684B">
        <w:t>như đồng hồ thạch anh, đồng hồ phân tử, đồng hồ nguyên tử.</w:t>
      </w:r>
    </w:p>
    <w:p w14:paraId="7393E921" w14:textId="77777777" w:rsidR="00243BD7" w:rsidRPr="00A8684B" w:rsidRDefault="00243BD7" w:rsidP="00A8684B">
      <w:pPr>
        <w:widowControl w:val="0"/>
        <w:spacing w:after="60" w:line="240" w:lineRule="auto"/>
        <w:rPr>
          <w:i/>
        </w:rPr>
      </w:pPr>
      <w:r w:rsidRPr="00A8684B">
        <w:rPr>
          <w:i/>
        </w:rPr>
        <w:t>Đồng hồ cát</w:t>
      </w:r>
    </w:p>
    <w:p w14:paraId="0C637EB1" w14:textId="77777777" w:rsidR="00243BD7" w:rsidRPr="00A8684B" w:rsidRDefault="00243BD7" w:rsidP="00A8684B">
      <w:pPr>
        <w:widowControl w:val="0"/>
        <w:spacing w:after="60" w:line="240" w:lineRule="auto"/>
      </w:pPr>
      <w:r w:rsidRPr="00A8684B">
        <w:t>Đồng hồ cát gồm hai bình thủy tinh chồng lên nhau và nối với nhau bằng một ống hẹp. Bình trên chứa cát mịn. Cát chảy qua ống xuống bình dưới với một tốc độ nào đó. Khi cát ở bình trên chảy hết xuống bình dưới, người ta lật đồng hồ cát để bắt đầu đo một khoảng thời gian mới. Đồng hồ cát thường dùng để xác định khoảng thời gian cỡ vài phút với tốc độ chính xác không cần cao lắm. Đồng hồ cát được sử dụng từ khoảng thế kỷ XIV.</w:t>
      </w:r>
    </w:p>
    <w:p w14:paraId="60000EC3" w14:textId="77777777" w:rsidR="00243BD7" w:rsidRPr="00A8684B" w:rsidRDefault="00243BD7" w:rsidP="00A8684B">
      <w:pPr>
        <w:widowControl w:val="0"/>
        <w:spacing w:after="60" w:line="240" w:lineRule="auto"/>
      </w:pPr>
      <w:r w:rsidRPr="00A8684B">
        <w:rPr>
          <w:i/>
        </w:rPr>
        <w:t>Đồng hồ mặt trời</w:t>
      </w:r>
      <w:r w:rsidRPr="00A8684B">
        <w:t xml:space="preserve"> là dụng cụ đơn giản thời Cổ Đại dùng để chỉ thời gian trong ngày, hoạt động dựa vào nhật động của Mặt Trời trên thiên cầu. </w:t>
      </w:r>
    </w:p>
    <w:p w14:paraId="7D432D19" w14:textId="77777777" w:rsidR="00243BD7" w:rsidRPr="00A8684B" w:rsidRDefault="00243BD7" w:rsidP="00A8684B">
      <w:pPr>
        <w:widowControl w:val="0"/>
        <w:spacing w:after="60" w:line="240" w:lineRule="auto"/>
      </w:pPr>
      <w:r w:rsidRPr="00A8684B">
        <w:t xml:space="preserve">Hằng ngày Mặt Trời nhật động quanh Trái Đất (quanh trục vũ trụ </w:t>
      </w:r>
      <w:r w:rsidRPr="00A8684B">
        <w:rPr>
          <w:i/>
        </w:rPr>
        <w:t>PP</w:t>
      </w:r>
      <w:r w:rsidRPr="00A8684B">
        <w:sym w:font="Symbol" w:char="F0A2"/>
      </w:r>
      <w:r w:rsidRPr="00A8684B">
        <w:t xml:space="preserve">) (X. </w:t>
      </w:r>
      <w:r w:rsidRPr="00A8684B">
        <w:rPr>
          <w:i/>
        </w:rPr>
        <w:t>thiên cầu</w:t>
      </w:r>
      <w:r w:rsidRPr="00A8684B">
        <w:t xml:space="preserve">). Nếu có một </w:t>
      </w:r>
      <w:commentRangeStart w:id="0"/>
      <w:r w:rsidRPr="00A8684B">
        <w:t xml:space="preserve">cái que </w:t>
      </w:r>
      <w:r w:rsidRPr="00A8684B">
        <w:rPr>
          <w:i/>
        </w:rPr>
        <w:t>Q</w:t>
      </w:r>
      <w:r w:rsidRPr="00A8684B">
        <w:t xml:space="preserve"> </w:t>
      </w:r>
      <w:commentRangeEnd w:id="0"/>
      <w:r w:rsidR="00EE132A" w:rsidRPr="00A8684B">
        <w:rPr>
          <w:rStyle w:val="CommentReference"/>
        </w:rPr>
        <w:commentReference w:id="0"/>
      </w:r>
      <w:r w:rsidRPr="00A8684B">
        <w:t xml:space="preserve">đặt theo phương song </w:t>
      </w:r>
      <w:proofErr w:type="spellStart"/>
      <w:r w:rsidRPr="00A8684B">
        <w:t>song</w:t>
      </w:r>
      <w:proofErr w:type="spellEnd"/>
      <w:r w:rsidRPr="00A8684B">
        <w:t xml:space="preserve"> với trục vũ trụ, thì bóng của que này trên tấm ván đặt thẳng góc với que cũng sẽ quay đều. Đó là cơ sở để tạo ra một đồng hồ, gọi là </w:t>
      </w:r>
      <w:r w:rsidRPr="00A8684B">
        <w:rPr>
          <w:i/>
        </w:rPr>
        <w:t>đồng hồ Mặt Trời</w:t>
      </w:r>
      <w:r w:rsidRPr="00A8684B">
        <w:t>.</w:t>
      </w:r>
    </w:p>
    <w:p w14:paraId="15260541" w14:textId="77777777" w:rsidR="00243BD7" w:rsidRPr="00A8684B" w:rsidRDefault="00243BD7" w:rsidP="00A8684B">
      <w:pPr>
        <w:widowControl w:val="0"/>
        <w:spacing w:after="60" w:line="240" w:lineRule="auto"/>
      </w:pPr>
      <w:r w:rsidRPr="00A8684B">
        <w:rPr>
          <w:i/>
        </w:rPr>
        <w:t>Đồng hồ Mặt Trời kiểu xích đạo</w:t>
      </w:r>
    </w:p>
    <w:p w14:paraId="6EA45B1D" w14:textId="4E019F9F" w:rsidR="00243BD7" w:rsidRPr="00A8684B" w:rsidRDefault="00243BD7" w:rsidP="00A8684B">
      <w:pPr>
        <w:widowControl w:val="0"/>
        <w:spacing w:after="60" w:line="240" w:lineRule="auto"/>
        <w:rPr>
          <w:spacing w:val="2"/>
        </w:rPr>
      </w:pPr>
      <w:r w:rsidRPr="00A8684B">
        <w:rPr>
          <w:spacing w:val="2"/>
        </w:rPr>
        <w:t xml:space="preserve">Đồng hồ này (hình 1) gồm một cái que </w:t>
      </w:r>
      <w:r w:rsidRPr="00A8684B">
        <w:rPr>
          <w:i/>
          <w:spacing w:val="2"/>
        </w:rPr>
        <w:t>Q</w:t>
      </w:r>
      <w:r w:rsidRPr="00A8684B">
        <w:rPr>
          <w:spacing w:val="2"/>
        </w:rPr>
        <w:t xml:space="preserve"> cắm thẳng góc với một tấm ván </w:t>
      </w:r>
      <w:r w:rsidRPr="00A8684B">
        <w:rPr>
          <w:i/>
          <w:spacing w:val="2"/>
        </w:rPr>
        <w:t>BN</w:t>
      </w:r>
      <w:r w:rsidRPr="00A8684B">
        <w:rPr>
          <w:spacing w:val="2"/>
        </w:rPr>
        <w:t xml:space="preserve"> (có </w:t>
      </w:r>
      <w:r w:rsidR="00EE132A" w:rsidRPr="00A8684B">
        <w:rPr>
          <w:spacing w:val="2"/>
        </w:rPr>
        <w:t xml:space="preserve">cạnh </w:t>
      </w:r>
      <w:r w:rsidRPr="00A8684B">
        <w:rPr>
          <w:spacing w:val="2"/>
        </w:rPr>
        <w:t xml:space="preserve">dài hướng theo phương Bắc </w:t>
      </w:r>
      <w:r w:rsidRPr="00A8684B">
        <w:rPr>
          <w:spacing w:val="2"/>
        </w:rPr>
        <w:sym w:font="Symbol" w:char="F02D"/>
      </w:r>
      <w:r w:rsidRPr="00A8684B">
        <w:rPr>
          <w:spacing w:val="2"/>
        </w:rPr>
        <w:t xml:space="preserve"> Nam) dùng làm mặt đồng hồ. Mặt đồng hồ được đặt song </w:t>
      </w:r>
      <w:proofErr w:type="spellStart"/>
      <w:r w:rsidRPr="00A8684B">
        <w:rPr>
          <w:spacing w:val="2"/>
        </w:rPr>
        <w:t>song</w:t>
      </w:r>
      <w:proofErr w:type="spellEnd"/>
      <w:r w:rsidRPr="00A8684B">
        <w:rPr>
          <w:spacing w:val="2"/>
        </w:rPr>
        <w:t xml:space="preserve"> mặt phẳng xích đạo. Do đó, que sẽ nằm theo phương song </w:t>
      </w:r>
      <w:proofErr w:type="spellStart"/>
      <w:r w:rsidRPr="00A8684B">
        <w:rPr>
          <w:spacing w:val="2"/>
        </w:rPr>
        <w:t>song</w:t>
      </w:r>
      <w:proofErr w:type="spellEnd"/>
      <w:r w:rsidRPr="00A8684B">
        <w:rPr>
          <w:spacing w:val="2"/>
        </w:rPr>
        <w:t xml:space="preserve"> với trục vũ trụ. Như vậy, mặt đồng hồ nghiêng với phương nằm ngang một góc 90</w:t>
      </w:r>
      <w:r w:rsidRPr="00A8684B">
        <w:rPr>
          <w:spacing w:val="2"/>
          <w:vertAlign w:val="superscript"/>
        </w:rPr>
        <w:t>o</w:t>
      </w:r>
      <w:r w:rsidRPr="00A8684B">
        <w:rPr>
          <w:spacing w:val="2"/>
        </w:rPr>
        <w:t xml:space="preserve"> </w:t>
      </w:r>
      <w:r w:rsidRPr="00A8684B">
        <w:rPr>
          <w:spacing w:val="2"/>
        </w:rPr>
        <w:sym w:font="Symbol" w:char="F02D"/>
      </w:r>
      <w:r w:rsidRPr="00A8684B">
        <w:rPr>
          <w:spacing w:val="2"/>
        </w:rPr>
        <w:t xml:space="preserve"> </w:t>
      </w:r>
      <w:r w:rsidRPr="00A8684B">
        <w:rPr>
          <w:i/>
          <w:spacing w:val="2"/>
        </w:rPr>
        <w:sym w:font="Symbol" w:char="F06A"/>
      </w:r>
      <w:r w:rsidRPr="00A8684B">
        <w:rPr>
          <w:i/>
          <w:spacing w:val="2"/>
        </w:rPr>
        <w:t xml:space="preserve"> </w:t>
      </w:r>
      <w:r w:rsidRPr="00A8684B">
        <w:rPr>
          <w:spacing w:val="2"/>
        </w:rPr>
        <w:t>(</w:t>
      </w:r>
      <w:r w:rsidRPr="00A8684B">
        <w:rPr>
          <w:i/>
          <w:spacing w:val="2"/>
        </w:rPr>
        <w:sym w:font="Symbol" w:char="F06A"/>
      </w:r>
      <w:r w:rsidRPr="00A8684B">
        <w:rPr>
          <w:spacing w:val="2"/>
        </w:rPr>
        <w:t xml:space="preserve"> là </w:t>
      </w:r>
      <w:r w:rsidRPr="00A8684B">
        <w:rPr>
          <w:i/>
          <w:spacing w:val="2"/>
        </w:rPr>
        <w:t>vĩ độ nơi đặt đồng hồ</w:t>
      </w:r>
      <w:r w:rsidRPr="00A8684B">
        <w:rPr>
          <w:spacing w:val="2"/>
        </w:rPr>
        <w:t>). Do nhật động của Mặt Trời từ Đông sang Tây mà bóng của que cũng quay đều trên mặt đồng hồ từ Tây sang Đông, cứ mỗi giờ bóng quay được 15</w:t>
      </w:r>
      <w:r w:rsidRPr="00A8684B">
        <w:rPr>
          <w:spacing w:val="2"/>
          <w:vertAlign w:val="superscript"/>
        </w:rPr>
        <w:t>o</w:t>
      </w:r>
      <w:r w:rsidRPr="00A8684B">
        <w:rPr>
          <w:spacing w:val="2"/>
        </w:rPr>
        <w:t>. Rõ ràng lúc giữa trưa bóng que in theo phương đường Bắc Nam (12h).</w:t>
      </w:r>
    </w:p>
    <w:p w14:paraId="1B9E936B" w14:textId="47644A8C" w:rsidR="00243BD7" w:rsidRPr="00A8684B" w:rsidRDefault="00243BD7" w:rsidP="009B3ECA">
      <w:pPr>
        <w:widowControl w:val="0"/>
        <w:spacing w:after="60" w:line="240" w:lineRule="auto"/>
        <w:jc w:val="center"/>
      </w:pPr>
      <w:commentRangeStart w:id="1"/>
      <w:r w:rsidRPr="00A8684B">
        <w:rPr>
          <w:noProof/>
        </w:rPr>
        <w:drawing>
          <wp:inline distT="0" distB="0" distL="0" distR="0" wp14:anchorId="3B69009E" wp14:editId="46497B79">
            <wp:extent cx="1808876" cy="1880062"/>
            <wp:effectExtent l="19050" t="0" r="874" b="0"/>
            <wp:docPr id="1" name="Picture 34" descr="46h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h1.eps"/>
                    <pic:cNvPicPr/>
                  </pic:nvPicPr>
                  <pic:blipFill>
                    <a:blip r:embed="rId8"/>
                    <a:stretch>
                      <a:fillRect/>
                    </a:stretch>
                  </pic:blipFill>
                  <pic:spPr>
                    <a:xfrm>
                      <a:off x="0" y="0"/>
                      <a:ext cx="1808876" cy="1880062"/>
                    </a:xfrm>
                    <a:prstGeom prst="rect">
                      <a:avLst/>
                    </a:prstGeom>
                  </pic:spPr>
                </pic:pic>
              </a:graphicData>
            </a:graphic>
          </wp:inline>
        </w:drawing>
      </w:r>
      <w:commentRangeEnd w:id="1"/>
      <w:r w:rsidR="00524517" w:rsidRPr="00A8684B">
        <w:rPr>
          <w:rStyle w:val="CommentReference"/>
        </w:rPr>
        <w:commentReference w:id="1"/>
      </w:r>
      <w:r w:rsidRPr="00A8684B">
        <w:tab/>
      </w:r>
      <w:r w:rsidRPr="009B3ECA">
        <w:rPr>
          <w:b/>
          <w:bCs/>
          <w:i/>
          <w:iCs/>
          <w:sz w:val="24"/>
          <w:szCs w:val="20"/>
        </w:rPr>
        <w:t>Hình 1</w:t>
      </w:r>
      <w:r w:rsidR="00A8684B" w:rsidRPr="009B3ECA">
        <w:rPr>
          <w:b/>
          <w:bCs/>
          <w:i/>
          <w:iCs/>
          <w:sz w:val="24"/>
          <w:szCs w:val="20"/>
        </w:rPr>
        <w:t>.</w:t>
      </w:r>
      <w:r w:rsidR="00A8684B" w:rsidRPr="009B3ECA">
        <w:rPr>
          <w:i/>
          <w:iCs/>
          <w:sz w:val="24"/>
          <w:szCs w:val="20"/>
        </w:rPr>
        <w:t xml:space="preserve"> Đồng hồ Mặt Trời kiểu xích đạo.</w:t>
      </w:r>
    </w:p>
    <w:p w14:paraId="26D4CE99" w14:textId="4A290BC8" w:rsidR="00373D51" w:rsidRPr="00A8684B" w:rsidRDefault="00243BD7" w:rsidP="009B3ECA">
      <w:pPr>
        <w:widowControl w:val="0"/>
        <w:spacing w:after="60" w:line="240" w:lineRule="auto"/>
        <w:jc w:val="center"/>
        <w:rPr>
          <w:i/>
        </w:rPr>
      </w:pPr>
      <w:r w:rsidRPr="00A8684B">
        <w:rPr>
          <w:noProof/>
        </w:rPr>
        <w:drawing>
          <wp:inline distT="0" distB="0" distL="0" distR="0" wp14:anchorId="0C12B524" wp14:editId="44BBD3EF">
            <wp:extent cx="1646281" cy="945113"/>
            <wp:effectExtent l="19050" t="0" r="0" b="0"/>
            <wp:docPr id="2" name="Picture 35" descr="47h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h2.eps"/>
                    <pic:cNvPicPr/>
                  </pic:nvPicPr>
                  <pic:blipFill>
                    <a:blip r:embed="rId9"/>
                    <a:stretch>
                      <a:fillRect/>
                    </a:stretch>
                  </pic:blipFill>
                  <pic:spPr>
                    <a:xfrm>
                      <a:off x="0" y="0"/>
                      <a:ext cx="1646281" cy="945113"/>
                    </a:xfrm>
                    <a:prstGeom prst="rect">
                      <a:avLst/>
                    </a:prstGeom>
                  </pic:spPr>
                </pic:pic>
              </a:graphicData>
            </a:graphic>
          </wp:inline>
        </w:drawing>
      </w:r>
      <w:r w:rsidRPr="009B3ECA">
        <w:rPr>
          <w:b/>
          <w:bCs/>
          <w:i/>
          <w:iCs/>
          <w:sz w:val="24"/>
          <w:szCs w:val="20"/>
        </w:rPr>
        <w:t>Hình 2</w:t>
      </w:r>
      <w:r w:rsidR="00A8684B" w:rsidRPr="009B3ECA">
        <w:rPr>
          <w:b/>
          <w:bCs/>
          <w:i/>
          <w:iCs/>
          <w:sz w:val="24"/>
          <w:szCs w:val="20"/>
        </w:rPr>
        <w:t>.</w:t>
      </w:r>
      <w:r w:rsidR="00A8684B" w:rsidRPr="009B3ECA">
        <w:rPr>
          <w:i/>
          <w:iCs/>
          <w:sz w:val="24"/>
          <w:szCs w:val="20"/>
        </w:rPr>
        <w:t xml:space="preserve"> Đồng hồ Mặt Trời kiểu chân trời.</w:t>
      </w:r>
    </w:p>
    <w:p w14:paraId="2403530D" w14:textId="05EB16C2" w:rsidR="00243BD7" w:rsidRPr="00A8684B" w:rsidRDefault="00243BD7" w:rsidP="00A8684B">
      <w:pPr>
        <w:widowControl w:val="0"/>
        <w:spacing w:after="60" w:line="240" w:lineRule="auto"/>
      </w:pPr>
      <w:r w:rsidRPr="00A8684B">
        <w:rPr>
          <w:i/>
        </w:rPr>
        <w:lastRenderedPageBreak/>
        <w:t>Đồng hồ Mặt Trời kiểu chân trời</w:t>
      </w:r>
    </w:p>
    <w:p w14:paraId="2E95E015" w14:textId="77777777" w:rsidR="00243BD7" w:rsidRPr="00A8684B" w:rsidRDefault="00243BD7" w:rsidP="00A8684B">
      <w:pPr>
        <w:widowControl w:val="0"/>
        <w:spacing w:after="60" w:line="240" w:lineRule="auto"/>
      </w:pPr>
      <w:r w:rsidRPr="00A8684B">
        <w:t xml:space="preserve">Mặt đồng hồ loại này được đặt theo phương nằm ngang. Que được cắm nghiêng với mặt đồng hồ một góc bằng vĩ độ địa lí. Đồng hồ được đặt sao cho que nằm song </w:t>
      </w:r>
      <w:proofErr w:type="spellStart"/>
      <w:r w:rsidRPr="00A8684B">
        <w:t>song</w:t>
      </w:r>
      <w:proofErr w:type="spellEnd"/>
      <w:r w:rsidRPr="00A8684B">
        <w:t xml:space="preserve"> với trục vũ trụ (hình 2). Do nhật động Mặt Trời chuyển động quanh trục vũ trụ (quanh que) trong mặt phẳng thẳng góc với trục vũ trụ. Như vậy, mặt đồng hồ không được đặt song </w:t>
      </w:r>
      <w:proofErr w:type="spellStart"/>
      <w:r w:rsidRPr="00A8684B">
        <w:t>song</w:t>
      </w:r>
      <w:proofErr w:type="spellEnd"/>
      <w:r w:rsidRPr="00A8684B">
        <w:t xml:space="preserve"> với mặt phẳng nhật động của Mặt Trời (nghiêng một góc bằng 90</w:t>
      </w:r>
      <w:r w:rsidRPr="00A8684B">
        <w:rPr>
          <w:vertAlign w:val="superscript"/>
        </w:rPr>
        <w:t>o</w:t>
      </w:r>
      <w:r w:rsidRPr="00A8684B">
        <w:t xml:space="preserve"> </w:t>
      </w:r>
      <w:r w:rsidRPr="00A8684B">
        <w:sym w:font="Symbol" w:char="F02D"/>
      </w:r>
      <w:r w:rsidRPr="00A8684B">
        <w:t xml:space="preserve"> </w:t>
      </w:r>
      <w:r w:rsidRPr="00A8684B">
        <w:rPr>
          <w:i/>
        </w:rPr>
        <w:sym w:font="Symbol" w:char="F06A"/>
      </w:r>
      <w:r w:rsidRPr="00A8684B">
        <w:t xml:space="preserve">). Do đó, bóng que quét trên mặt đồng hồ với vận tốc không đều. Vì thế, các vạch chia giờ trên mặt đồng hồ này cũng không đều. Muốn khắc giờ trên mặt đồng hồ, ta phải tính góc quay của bóng que ứng với từng giờ nhất định trong ngày. </w:t>
      </w:r>
    </w:p>
    <w:p w14:paraId="46C24E9C" w14:textId="77777777" w:rsidR="00243BD7" w:rsidRPr="00A8684B" w:rsidRDefault="00243BD7" w:rsidP="00A8684B">
      <w:pPr>
        <w:widowControl w:val="0"/>
        <w:spacing w:after="60" w:line="240" w:lineRule="auto"/>
      </w:pPr>
      <w:r w:rsidRPr="00A8684B">
        <w:t xml:space="preserve">Đồng hồ Mặt Trời chỉ </w:t>
      </w:r>
      <w:r w:rsidRPr="00A8684B">
        <w:rPr>
          <w:i/>
        </w:rPr>
        <w:t>giờ mặt trời thực địa phương</w:t>
      </w:r>
      <w:r w:rsidRPr="00A8684B">
        <w:t>. Muốn quy đổi về giờ sinh hoạt (</w:t>
      </w:r>
      <w:r w:rsidRPr="00A8684B">
        <w:rPr>
          <w:i/>
        </w:rPr>
        <w:t>giờ múi</w:t>
      </w:r>
      <w:r w:rsidRPr="00A8684B">
        <w:t>) thì phải hiệu chỉnh độ chênh lệch giữa giờ mặt trời thực và giờ mặt trời trung bình và vĩ độ nơi đặt đồng hồ. Trong sinh hoạt bình thường không đòi hỏi độ chính xác cao, thì có thể sử dụng giờ của đồng hồ Mặt Trời, với khoảng thời gian chính xác chừng 1 phút.</w:t>
      </w:r>
    </w:p>
    <w:p w14:paraId="274E8D5E" w14:textId="77777777" w:rsidR="00243BD7" w:rsidRPr="00A8684B" w:rsidRDefault="00243BD7" w:rsidP="00A8684B">
      <w:pPr>
        <w:widowControl w:val="0"/>
        <w:spacing w:after="60" w:line="240" w:lineRule="auto"/>
      </w:pPr>
      <w:r w:rsidRPr="00A8684B">
        <w:rPr>
          <w:i/>
        </w:rPr>
        <w:t>Đồng hồ con lắc</w:t>
      </w:r>
    </w:p>
    <w:p w14:paraId="0B9208B2" w14:textId="77777777" w:rsidR="00243BD7" w:rsidRPr="00A8684B" w:rsidRDefault="00243BD7" w:rsidP="00A8684B">
      <w:pPr>
        <w:widowControl w:val="0"/>
        <w:spacing w:after="60" w:line="240" w:lineRule="auto"/>
      </w:pPr>
      <w:commentRangeStart w:id="2"/>
      <w:r w:rsidRPr="00A8684B">
        <w:t xml:space="preserve">Đồng hồ con lắc gồm hai con lắc. Một con lắc có dao động tự do đặt trong buồng kín. Dao động của con lắc này có chu kỳ gần như không đổi được chuyển đến con lắc khác có gắn kim quay để chỉ thời gian. </w:t>
      </w:r>
      <w:commentRangeEnd w:id="2"/>
      <w:r w:rsidR="00D235F1" w:rsidRPr="00A8684B">
        <w:rPr>
          <w:rStyle w:val="CommentReference"/>
        </w:rPr>
        <w:commentReference w:id="2"/>
      </w:r>
      <w:r w:rsidRPr="00A8684B">
        <w:t xml:space="preserve">Để tăng độ chính xác, đồng hồ được đặt ở chỗ yên tĩnh để tránh các tác động của môi trường và thanh kim loại làm con lắc là một hợp kim đặc biệt. Đồng hồ con lắc được phát minh vào năm 1656 bởi nhà vật lý Hà Lan C. Huygens và từ năm 1930 được sử dụng rộng rãi. </w:t>
      </w:r>
    </w:p>
    <w:p w14:paraId="7C645B51" w14:textId="77777777" w:rsidR="00243BD7" w:rsidRPr="00A8684B" w:rsidRDefault="00243BD7" w:rsidP="00A8684B">
      <w:pPr>
        <w:widowControl w:val="0"/>
        <w:spacing w:after="60" w:line="240" w:lineRule="auto"/>
      </w:pPr>
      <w:r w:rsidRPr="00A8684B">
        <w:rPr>
          <w:i/>
        </w:rPr>
        <w:t>Đồng hồ thạch anh</w:t>
      </w:r>
    </w:p>
    <w:p w14:paraId="31103DA5" w14:textId="3EA0CEC4" w:rsidR="00243BD7" w:rsidRPr="00A8684B" w:rsidRDefault="00243BD7" w:rsidP="00A8684B">
      <w:pPr>
        <w:widowControl w:val="0"/>
        <w:spacing w:after="60" w:line="240" w:lineRule="auto"/>
      </w:pPr>
      <w:r w:rsidRPr="00A8684B">
        <w:t>Đồng hồ thạch anh là hệ thống thiết bị để xác định và duy trì thời gian chính xác</w:t>
      </w:r>
      <w:r w:rsidR="00BB534B" w:rsidRPr="00A8684B">
        <w:t xml:space="preserve"> dựa trên chu kỳ dao động của một bản thạch anh </w:t>
      </w:r>
      <w:r w:rsidRPr="00A8684B">
        <w:t xml:space="preserve">được cắt theo một hướng xác định để có </w:t>
      </w:r>
      <w:r w:rsidRPr="00A8684B">
        <w:rPr>
          <w:i/>
        </w:rPr>
        <w:t>tính áp điện</w:t>
      </w:r>
      <w:r w:rsidRPr="00A8684B">
        <w:t xml:space="preserve"> (X. </w:t>
      </w:r>
      <w:r w:rsidRPr="00A8684B">
        <w:rPr>
          <w:i/>
        </w:rPr>
        <w:t>hiệu ứng áp điện</w:t>
      </w:r>
      <w:r w:rsidRPr="00A8684B">
        <w:t xml:space="preserve">). Khi nén hoặc kéo </w:t>
      </w:r>
      <w:proofErr w:type="spellStart"/>
      <w:r w:rsidRPr="00A8684B">
        <w:t>dãn</w:t>
      </w:r>
      <w:proofErr w:type="spellEnd"/>
      <w:r w:rsidRPr="00A8684B">
        <w:t xml:space="preserve"> bản thạch anh thì trên hai mặt đối diện của bản sẽ xuất hiện các điện tích trái đấu. Ngược lại, nếu đặt vào hai mặt đó một điện áp biến thiên điều hòa, thì bản thạch anh sẽ là một dao động tử. Dao động tử thạch anh cần được đặt trong điều kiện sao cho tránh được các tác nhân gây nhiễu loạn, nhất là nhiệt độ. Hai điện cực đặt vào hai mặt bản thạch anh được mạ vàng hay bạc. Các dao động có tần số hàng </w:t>
      </w:r>
      <w:proofErr w:type="spellStart"/>
      <w:r w:rsidRPr="00A8684B">
        <w:t>megahec</w:t>
      </w:r>
      <w:proofErr w:type="spellEnd"/>
      <w:r w:rsidRPr="00A8684B">
        <w:t xml:space="preserve"> của dao động tử thạch anh, nhờ hệ thống vi mạch và hệ thống cơ học để giảm tần số, được đưa đến cơ cấu đồng hồ. Đồng hồ thạch anh có độ chính xác cao với sai số tương đối 10</w:t>
      </w:r>
      <w:r w:rsidRPr="00A8684B">
        <w:rPr>
          <w:vertAlign w:val="superscript"/>
        </w:rPr>
        <w:sym w:font="Symbol" w:char="F02D"/>
      </w:r>
      <w:r w:rsidRPr="00A8684B">
        <w:rPr>
          <w:vertAlign w:val="superscript"/>
        </w:rPr>
        <w:t>9</w:t>
      </w:r>
      <w:r w:rsidRPr="00A8684B">
        <w:t>, nghĩa là trong khoảng một trăm năm chỉ sai cỡ một phần mười giây.</w:t>
      </w:r>
    </w:p>
    <w:p w14:paraId="5719A94C" w14:textId="77777777" w:rsidR="00243BD7" w:rsidRPr="00A8684B" w:rsidRDefault="00243BD7" w:rsidP="00A8684B">
      <w:pPr>
        <w:widowControl w:val="0"/>
        <w:spacing w:after="60" w:line="240" w:lineRule="auto"/>
      </w:pPr>
      <w:r w:rsidRPr="00A8684B">
        <w:rPr>
          <w:i/>
        </w:rPr>
        <w:t>Đồng hồ phân tử</w:t>
      </w:r>
    </w:p>
    <w:p w14:paraId="0E80B7F5" w14:textId="77777777" w:rsidR="00243BD7" w:rsidRPr="00A8684B" w:rsidRDefault="00243BD7" w:rsidP="00A8684B">
      <w:pPr>
        <w:widowControl w:val="0"/>
        <w:spacing w:after="60" w:line="240" w:lineRule="auto"/>
      </w:pPr>
      <w:r w:rsidRPr="00A8684B">
        <w:t xml:space="preserve">Đồng hồ phân tử, còn gọi là </w:t>
      </w:r>
      <w:r w:rsidRPr="00A8684B">
        <w:rPr>
          <w:i/>
        </w:rPr>
        <w:t xml:space="preserve">đồng hồ </w:t>
      </w:r>
      <w:proofErr w:type="spellStart"/>
      <w:r w:rsidRPr="00A8684B">
        <w:rPr>
          <w:i/>
        </w:rPr>
        <w:t>amoniac</w:t>
      </w:r>
      <w:proofErr w:type="spellEnd"/>
      <w:r w:rsidRPr="00A8684B">
        <w:t xml:space="preserve">, là hệ thống thiết bị để xác định và duy trì thời gian chính xác dựa vào chuẩn tần số. Chuẩn tần số ở đây là tần số dao động ứng với sự chuyển mức năng lượng giữa hai trạng thái xác định của phân tử. Các đồng hồ phân tử đầu tiên dùng </w:t>
      </w:r>
      <w:proofErr w:type="spellStart"/>
      <w:r w:rsidRPr="00A8684B">
        <w:t>amoniac</w:t>
      </w:r>
      <w:proofErr w:type="spellEnd"/>
      <w:r w:rsidRPr="00A8684B">
        <w:t xml:space="preserve"> (NH</w:t>
      </w:r>
      <w:r w:rsidRPr="00A8684B">
        <w:rPr>
          <w:vertAlign w:val="subscript"/>
        </w:rPr>
        <w:t>3</w:t>
      </w:r>
      <w:r w:rsidRPr="00A8684B">
        <w:t xml:space="preserve">) được kích thích bằng sóng điện từ có bước sóng 3,26 cm hay 1,62cm. Các photon của các sóng này đáp ứng sự cộng hưởng dao động của nguyên tử </w:t>
      </w:r>
      <w:proofErr w:type="spellStart"/>
      <w:r w:rsidRPr="00A8684B">
        <w:t>nitơ</w:t>
      </w:r>
      <w:proofErr w:type="spellEnd"/>
      <w:r w:rsidRPr="00A8684B">
        <w:t xml:space="preserve"> trong </w:t>
      </w:r>
      <w:proofErr w:type="spellStart"/>
      <w:r w:rsidRPr="00A8684B">
        <w:t>amoniac</w:t>
      </w:r>
      <w:proofErr w:type="spellEnd"/>
      <w:r w:rsidRPr="00A8684B">
        <w:t>. Sai số tương đối của đồng hồ này vào cỡ 10</w:t>
      </w:r>
      <w:r w:rsidRPr="00A8684B">
        <w:rPr>
          <w:vertAlign w:val="superscript"/>
        </w:rPr>
        <w:sym w:font="Symbol" w:char="F02D"/>
      </w:r>
      <w:r w:rsidRPr="00A8684B">
        <w:rPr>
          <w:vertAlign w:val="superscript"/>
        </w:rPr>
        <w:t>10</w:t>
      </w:r>
      <w:r w:rsidRPr="00A8684B">
        <w:t xml:space="preserve"> (X. </w:t>
      </w:r>
      <w:r w:rsidRPr="00A8684B">
        <w:rPr>
          <w:i/>
        </w:rPr>
        <w:t>Maze</w:t>
      </w:r>
      <w:r w:rsidRPr="00A8684B">
        <w:t>).</w:t>
      </w:r>
    </w:p>
    <w:p w14:paraId="7B1DE254" w14:textId="77777777" w:rsidR="00243BD7" w:rsidRPr="00A8684B" w:rsidRDefault="00243BD7" w:rsidP="00A8684B">
      <w:pPr>
        <w:widowControl w:val="0"/>
        <w:spacing w:after="60" w:line="240" w:lineRule="auto"/>
      </w:pPr>
      <w:r w:rsidRPr="00A8684B">
        <w:rPr>
          <w:i/>
        </w:rPr>
        <w:t>Đồng hồ nguyên tử</w:t>
      </w:r>
    </w:p>
    <w:p w14:paraId="4480B6CA" w14:textId="77777777" w:rsidR="00243BD7" w:rsidRPr="00A8684B" w:rsidRDefault="00243BD7" w:rsidP="00A8684B">
      <w:pPr>
        <w:widowControl w:val="0"/>
        <w:spacing w:after="60" w:line="240" w:lineRule="auto"/>
      </w:pPr>
      <w:r w:rsidRPr="00A8684B">
        <w:t xml:space="preserve">Đồng hồ nguyên tử là </w:t>
      </w:r>
      <w:commentRangeStart w:id="3"/>
      <w:r w:rsidRPr="00A8684B">
        <w:t>hệ thống thiết bị để xác định và duy trì thời gian chính xác dựa vào chuẩn tần số</w:t>
      </w:r>
      <w:commentRangeEnd w:id="3"/>
      <w:r w:rsidR="00041931" w:rsidRPr="00A8684B">
        <w:rPr>
          <w:rStyle w:val="CommentReference"/>
        </w:rPr>
        <w:commentReference w:id="3"/>
      </w:r>
      <w:r w:rsidRPr="00A8684B">
        <w:t xml:space="preserve">. Chuẩn tần số là tần số dao động ứng với sự chuyển mức năng lượng giữa hai trạng thái xác định của nguyên tử. Đồng hồ nguyên tử đầu tiên và phổ biến hiện nay là đồng hồ </w:t>
      </w:r>
      <w:proofErr w:type="spellStart"/>
      <w:r w:rsidRPr="00A8684B">
        <w:t>Xesi</w:t>
      </w:r>
      <w:proofErr w:type="spellEnd"/>
      <w:r w:rsidRPr="00A8684B">
        <w:t xml:space="preserve"> Cs 133. </w:t>
      </w:r>
      <w:commentRangeStart w:id="4"/>
      <w:r w:rsidRPr="00A8684B">
        <w:t xml:space="preserve">Tần số dao động ở bản thạch anh cỡ 100 </w:t>
      </w:r>
      <w:proofErr w:type="spellStart"/>
      <w:r w:rsidRPr="00A8684B">
        <w:t>kilohec</w:t>
      </w:r>
      <w:proofErr w:type="spellEnd"/>
      <w:r w:rsidRPr="00A8684B">
        <w:t xml:space="preserve"> gây ra cộng hưởng đối với dao động tử nguyên tử </w:t>
      </w:r>
      <w:proofErr w:type="spellStart"/>
      <w:r w:rsidRPr="00A8684B">
        <w:t>xesi</w:t>
      </w:r>
      <w:proofErr w:type="spellEnd"/>
      <w:r w:rsidRPr="00A8684B">
        <w:t xml:space="preserve"> có tần số 9192631770 </w:t>
      </w:r>
      <w:proofErr w:type="spellStart"/>
      <w:r w:rsidRPr="00A8684B">
        <w:t>hec</w:t>
      </w:r>
      <w:proofErr w:type="spellEnd"/>
      <w:r w:rsidRPr="00A8684B">
        <w:t xml:space="preserve"> tương ứng với sự chuyển giữa hai mức siêu tinh tế. </w:t>
      </w:r>
      <w:commentRangeEnd w:id="4"/>
      <w:r w:rsidR="00041931" w:rsidRPr="00A8684B">
        <w:rPr>
          <w:rStyle w:val="CommentReference"/>
        </w:rPr>
        <w:commentReference w:id="4"/>
      </w:r>
      <w:r w:rsidRPr="00A8684B">
        <w:t xml:space="preserve">Dao động tử nguyên tử </w:t>
      </w:r>
      <w:proofErr w:type="spellStart"/>
      <w:r w:rsidRPr="00A8684B">
        <w:t>xesi</w:t>
      </w:r>
      <w:proofErr w:type="spellEnd"/>
      <w:r w:rsidRPr="00A8684B">
        <w:t xml:space="preserve"> có nhiều ưu điểm như: ổn định lâu dài, có độ chính xác cao (với thời gian khảo sát một giây thì sai số tương đối là 10</w:t>
      </w:r>
      <w:r w:rsidRPr="00A8684B">
        <w:rPr>
          <w:vertAlign w:val="superscript"/>
        </w:rPr>
        <w:sym w:font="Symbol" w:char="F02D"/>
      </w:r>
      <w:r w:rsidRPr="00A8684B">
        <w:rPr>
          <w:vertAlign w:val="superscript"/>
        </w:rPr>
        <w:t>12</w:t>
      </w:r>
      <w:r w:rsidRPr="00A8684B">
        <w:t xml:space="preserve">). </w:t>
      </w:r>
    </w:p>
    <w:p w14:paraId="18F12A0B" w14:textId="6A165264" w:rsidR="00243BD7" w:rsidRPr="009B3ECA" w:rsidRDefault="001C07DF" w:rsidP="00A8684B">
      <w:pPr>
        <w:pStyle w:val="tacgia"/>
        <w:widowControl w:val="0"/>
        <w:spacing w:after="60" w:line="240" w:lineRule="auto"/>
        <w:rPr>
          <w:sz w:val="24"/>
          <w:szCs w:val="24"/>
        </w:rPr>
      </w:pPr>
      <w:r w:rsidRPr="009B3ECA">
        <w:rPr>
          <w:sz w:val="24"/>
          <w:szCs w:val="24"/>
        </w:rPr>
        <w:t>VŨ THANH KHIẾT</w:t>
      </w:r>
    </w:p>
    <w:p w14:paraId="76E6A67C" w14:textId="3A290DC5" w:rsidR="00243BD7" w:rsidRPr="009B3ECA" w:rsidRDefault="00A8684B" w:rsidP="00A8684B">
      <w:pPr>
        <w:pStyle w:val="thamkhao"/>
        <w:widowControl w:val="0"/>
        <w:spacing w:after="60" w:line="240" w:lineRule="auto"/>
        <w:ind w:firstLine="0"/>
        <w:rPr>
          <w:rFonts w:ascii="Times New Roman" w:hAnsi="Times New Roman"/>
          <w:szCs w:val="24"/>
        </w:rPr>
      </w:pPr>
      <w:r w:rsidRPr="009B3ECA">
        <w:rPr>
          <w:rFonts w:ascii="Times New Roman" w:hAnsi="Times New Roman"/>
          <w:szCs w:val="24"/>
        </w:rPr>
        <w:t>Tài liệu tham khảo</w:t>
      </w:r>
      <w:commentRangeStart w:id="5"/>
      <w:commentRangeEnd w:id="5"/>
      <w:r w:rsidR="00BB534B" w:rsidRPr="009B3ECA">
        <w:rPr>
          <w:rStyle w:val="CommentReference"/>
          <w:rFonts w:ascii="Times New Roman" w:hAnsi="Times New Roman" w:cstheme="minorBidi"/>
          <w:b w:val="0"/>
          <w:sz w:val="24"/>
          <w:szCs w:val="24"/>
        </w:rPr>
        <w:commentReference w:id="5"/>
      </w:r>
    </w:p>
    <w:p w14:paraId="098DCF9F" w14:textId="54020CDE" w:rsidR="00243BD7" w:rsidRPr="00A8684B" w:rsidRDefault="00243BD7" w:rsidP="00A8684B">
      <w:pPr>
        <w:pStyle w:val="co12"/>
        <w:widowControl w:val="0"/>
        <w:spacing w:after="60" w:line="240" w:lineRule="auto"/>
        <w:ind w:firstLine="0"/>
        <w:rPr>
          <w:szCs w:val="24"/>
        </w:rPr>
      </w:pPr>
      <w:r w:rsidRPr="00A8684B">
        <w:rPr>
          <w:szCs w:val="24"/>
        </w:rPr>
        <w:t xml:space="preserve">1. Dương Trọng Bái, Vũ Thanh Khiết (đồng chủ biên) và nhóm tác giả </w:t>
      </w:r>
      <w:r w:rsidRPr="00A8684B">
        <w:rPr>
          <w:i/>
          <w:szCs w:val="24"/>
        </w:rPr>
        <w:t>Từ điển giáo khoa Vật lý</w:t>
      </w:r>
      <w:r w:rsidRPr="00A8684B">
        <w:rPr>
          <w:szCs w:val="24"/>
        </w:rPr>
        <w:t xml:space="preserve">, </w:t>
      </w:r>
      <w:proofErr w:type="spellStart"/>
      <w:r w:rsidRPr="00A8684B">
        <w:rPr>
          <w:szCs w:val="24"/>
        </w:rPr>
        <w:t>N</w:t>
      </w:r>
      <w:r w:rsidR="00A8684B" w:rsidRPr="00A8684B">
        <w:rPr>
          <w:szCs w:val="24"/>
        </w:rPr>
        <w:t>xb</w:t>
      </w:r>
      <w:proofErr w:type="spellEnd"/>
      <w:r w:rsidRPr="00A8684B">
        <w:rPr>
          <w:szCs w:val="24"/>
        </w:rPr>
        <w:t xml:space="preserve"> Giáo dục, Hà Nội, 2007.</w:t>
      </w:r>
    </w:p>
    <w:p w14:paraId="2062C1E2" w14:textId="77777777" w:rsidR="00243BD7" w:rsidRPr="00A8684B" w:rsidRDefault="00243BD7" w:rsidP="00A8684B">
      <w:pPr>
        <w:pStyle w:val="co12"/>
        <w:widowControl w:val="0"/>
        <w:spacing w:after="60" w:line="240" w:lineRule="auto"/>
        <w:ind w:firstLine="0"/>
        <w:rPr>
          <w:szCs w:val="24"/>
        </w:rPr>
      </w:pPr>
      <w:r w:rsidRPr="00A8684B">
        <w:rPr>
          <w:szCs w:val="24"/>
        </w:rPr>
        <w:t xml:space="preserve">2. J.P. Mathieu, A. Kastler, P. Fleury, </w:t>
      </w:r>
      <w:proofErr w:type="spellStart"/>
      <w:r w:rsidRPr="00A8684B">
        <w:rPr>
          <w:i/>
          <w:szCs w:val="24"/>
        </w:rPr>
        <w:t>Dictionnaire</w:t>
      </w:r>
      <w:proofErr w:type="spellEnd"/>
      <w:r w:rsidRPr="00A8684B">
        <w:rPr>
          <w:i/>
          <w:szCs w:val="24"/>
        </w:rPr>
        <w:t xml:space="preserve"> de Physique</w:t>
      </w:r>
      <w:r w:rsidRPr="00A8684B">
        <w:rPr>
          <w:szCs w:val="24"/>
        </w:rPr>
        <w:t>, Masson-Eyrolles, Paris, 1991.</w:t>
      </w:r>
    </w:p>
    <w:p w14:paraId="07B4BAA5" w14:textId="09C0BDB4" w:rsidR="00243BD7" w:rsidRPr="00A8684B" w:rsidRDefault="00243BD7" w:rsidP="00A8684B">
      <w:pPr>
        <w:pStyle w:val="co12"/>
        <w:widowControl w:val="0"/>
        <w:spacing w:after="60" w:line="240" w:lineRule="auto"/>
        <w:ind w:firstLine="0"/>
        <w:rPr>
          <w:szCs w:val="24"/>
        </w:rPr>
      </w:pPr>
      <w:r w:rsidRPr="00A8684B">
        <w:rPr>
          <w:szCs w:val="24"/>
        </w:rPr>
        <w:t xml:space="preserve">3. </w:t>
      </w:r>
      <w:r w:rsidR="00373D51" w:rsidRPr="00A8684B">
        <w:rPr>
          <w:szCs w:val="24"/>
        </w:rPr>
        <w:t xml:space="preserve">Alan Isaacs (Ed), </w:t>
      </w:r>
      <w:r w:rsidRPr="00A8684B">
        <w:rPr>
          <w:i/>
          <w:szCs w:val="24"/>
        </w:rPr>
        <w:t>Oxford dictionary of Physics</w:t>
      </w:r>
      <w:r w:rsidRPr="00A8684B">
        <w:rPr>
          <w:szCs w:val="24"/>
        </w:rPr>
        <w:t>, Oxford University Press, New York, 2000.</w:t>
      </w:r>
    </w:p>
    <w:p w14:paraId="37957CEC" w14:textId="68B39128" w:rsidR="00815907" w:rsidRDefault="00815907">
      <w:pPr>
        <w:pStyle w:val="co12"/>
        <w:widowControl w:val="0"/>
        <w:spacing w:after="60" w:line="240" w:lineRule="auto"/>
        <w:pPrChange w:id="6" w:author="Nguyen Tu" w:date="2024-01-02T17:01:00Z">
          <w:pPr>
            <w:pStyle w:val="co12"/>
            <w:widowControl w:val="0"/>
            <w:spacing w:after="60" w:line="240" w:lineRule="auto"/>
            <w:ind w:firstLine="0"/>
          </w:pPr>
        </w:pPrChange>
      </w:pPr>
    </w:p>
    <w:sectPr w:rsidR="00815907" w:rsidSect="009B3ECA">
      <w:pgSz w:w="11906" w:h="16838" w:code="9"/>
      <w:pgMar w:top="1134" w:right="1134" w:bottom="1134" w:left="1701"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3-09-22T17:05:00Z" w:initials="A">
    <w:p w14:paraId="79E040C9" w14:textId="6645CC62" w:rsidR="00EE132A" w:rsidRDefault="00EE132A" w:rsidP="00EE132A">
      <w:pPr>
        <w:pStyle w:val="CommentText"/>
      </w:pPr>
      <w:r>
        <w:rPr>
          <w:rStyle w:val="CommentReference"/>
        </w:rPr>
        <w:annotationRef/>
      </w:r>
      <w:r>
        <w:t>Nên thay từ “cái que Q” bằng từ “thanh thẳng Q hoặc thanh Q”</w:t>
      </w:r>
    </w:p>
    <w:p w14:paraId="6F296740" w14:textId="226AE502" w:rsidR="00EE132A" w:rsidRDefault="00EE132A">
      <w:pPr>
        <w:pStyle w:val="CommentText"/>
      </w:pPr>
    </w:p>
  </w:comment>
  <w:comment w:id="1" w:author="Admin" w:date="2023-09-22T17:11:00Z" w:initials="A">
    <w:p w14:paraId="430622B2" w14:textId="3F6956D1" w:rsidR="00524517" w:rsidRDefault="00524517">
      <w:pPr>
        <w:pStyle w:val="CommentText"/>
      </w:pPr>
      <w:r>
        <w:rPr>
          <w:rStyle w:val="CommentReference"/>
        </w:rPr>
        <w:annotationRef/>
      </w:r>
      <w:r>
        <w:t>Hình vẽ này chưa thể hiện rõ không gian nên khó hình dung.</w:t>
      </w:r>
      <w:r w:rsidRPr="00524517">
        <w:rPr>
          <w:noProof/>
        </w:rPr>
        <w:t xml:space="preserve"> </w:t>
      </w:r>
      <w:r w:rsidR="008F0125">
        <w:rPr>
          <w:noProof/>
        </w:rPr>
        <w:drawing>
          <wp:inline distT="0" distB="0" distL="0" distR="0" wp14:anchorId="47345622" wp14:editId="21E1CDA9">
            <wp:extent cx="2057988" cy="1756800"/>
            <wp:effectExtent l="0" t="0" r="0" b="0"/>
            <wp:docPr id="1509450115" name="Picture 1509450115" descr="Wood-Kit STEM DIY Mucit Seti - Güneş Sa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od-Kit STEM DIY Mucit Seti - Güneş Sa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82" cy="1776343"/>
                    </a:xfrm>
                    <a:prstGeom prst="rect">
                      <a:avLst/>
                    </a:prstGeom>
                    <a:noFill/>
                    <a:ln>
                      <a:noFill/>
                    </a:ln>
                  </pic:spPr>
                </pic:pic>
              </a:graphicData>
            </a:graphic>
          </wp:inline>
        </w:drawing>
      </w:r>
    </w:p>
  </w:comment>
  <w:comment w:id="2" w:author="Admin" w:date="2023-09-22T17:35:00Z" w:initials="A">
    <w:p w14:paraId="2D608FEB" w14:textId="67600D79" w:rsidR="00D235F1" w:rsidRDefault="00D235F1">
      <w:pPr>
        <w:pStyle w:val="CommentText"/>
      </w:pPr>
      <w:r>
        <w:rPr>
          <w:rStyle w:val="CommentReference"/>
        </w:rPr>
        <w:annotationRef/>
      </w:r>
      <w:r>
        <w:t xml:space="preserve">Cơ chế hoạt động của đồng hồ con lắc dựa trên </w:t>
      </w:r>
      <w:r w:rsidR="00BB534B">
        <w:t xml:space="preserve">chu kỳ </w:t>
      </w:r>
      <w:r>
        <w:t>dao động của một quả lắc ?!. Nên xem lại đoạn này để viết chính xác hơn.</w:t>
      </w:r>
    </w:p>
  </w:comment>
  <w:comment w:id="3" w:author="Admin" w:date="2023-09-24T16:37:00Z" w:initials="A">
    <w:p w14:paraId="16F9EF80" w14:textId="2EED3D48" w:rsidR="00041931" w:rsidRDefault="00041931">
      <w:pPr>
        <w:pStyle w:val="CommentText"/>
      </w:pPr>
      <w:r>
        <w:rPr>
          <w:rStyle w:val="CommentReference"/>
        </w:rPr>
        <w:annotationRef/>
      </w:r>
      <w:r>
        <w:t>Lặp với đồng hồ phân tử !</w:t>
      </w:r>
    </w:p>
    <w:p w14:paraId="5E54B29E" w14:textId="77777777" w:rsidR="00041931" w:rsidRDefault="00041931">
      <w:pPr>
        <w:pStyle w:val="CommentText"/>
      </w:pPr>
    </w:p>
  </w:comment>
  <w:comment w:id="4" w:author="Admin" w:date="2023-09-24T16:35:00Z" w:initials="A">
    <w:p w14:paraId="4BD48CCA" w14:textId="7E1C190C" w:rsidR="00041931" w:rsidRDefault="00041931">
      <w:pPr>
        <w:pStyle w:val="CommentText"/>
      </w:pPr>
      <w:r>
        <w:rPr>
          <w:rStyle w:val="CommentReference"/>
        </w:rPr>
        <w:annotationRef/>
      </w:r>
      <w:r>
        <w:t>Đoạn này khó hiểu cho người đọc khi phân biệt đồng hồ thạch anh và đồng hồ nguyên tử</w:t>
      </w:r>
    </w:p>
  </w:comment>
  <w:comment w:id="5" w:author="Admin" w:date="2023-09-22T17:41:00Z" w:initials="A">
    <w:p w14:paraId="6AF1C5E1" w14:textId="39A26685" w:rsidR="00BB534B" w:rsidRDefault="00BB534B">
      <w:pPr>
        <w:pStyle w:val="CommentText"/>
      </w:pPr>
      <w:r>
        <w:rPr>
          <w:rStyle w:val="CommentReference"/>
        </w:rPr>
        <w:annotationRef/>
      </w:r>
      <w:r>
        <w:t>Nên cập nhât, bổ sung thêm tài liệu tham khảo, chẳng hạn từ điển mở Wikipedia về thuật ngữ Clock.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296740" w15:done="0"/>
  <w15:commentEx w15:paraId="430622B2" w15:done="0"/>
  <w15:commentEx w15:paraId="2D608FEB" w15:done="0"/>
  <w15:commentEx w15:paraId="5E54B29E" w15:done="0"/>
  <w15:commentEx w15:paraId="4BD48CCA" w15:done="0"/>
  <w15:commentEx w15:paraId="6AF1C5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296740" w16cid:durableId="2247DE6F"/>
  <w16cid:commentId w16cid:paraId="430622B2" w16cid:durableId="5E8A1BD8"/>
  <w16cid:commentId w16cid:paraId="2D608FEB" w16cid:durableId="0442CDD5"/>
  <w16cid:commentId w16cid:paraId="5E54B29E" w16cid:durableId="543A9AAA"/>
  <w16cid:commentId w16cid:paraId="4BD48CCA" w16cid:durableId="635C1381"/>
  <w16cid:commentId w16cid:paraId="6AF1C5E1" w16cid:durableId="64F3EF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477246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Nguyen Tu">
    <w15:presenceInfo w15:providerId="Windows Live" w15:userId="1f16b1f899ac6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B6"/>
    <w:rsid w:val="00041931"/>
    <w:rsid w:val="00185361"/>
    <w:rsid w:val="001C07DF"/>
    <w:rsid w:val="00204E97"/>
    <w:rsid w:val="00216973"/>
    <w:rsid w:val="0021709A"/>
    <w:rsid w:val="00243BD7"/>
    <w:rsid w:val="00373D51"/>
    <w:rsid w:val="00465380"/>
    <w:rsid w:val="004B45AA"/>
    <w:rsid w:val="004F6023"/>
    <w:rsid w:val="00524517"/>
    <w:rsid w:val="005841F1"/>
    <w:rsid w:val="005F5FDC"/>
    <w:rsid w:val="0060038B"/>
    <w:rsid w:val="00654ADD"/>
    <w:rsid w:val="006718EA"/>
    <w:rsid w:val="00701B2F"/>
    <w:rsid w:val="00725221"/>
    <w:rsid w:val="00741E8C"/>
    <w:rsid w:val="00783EC2"/>
    <w:rsid w:val="007B060E"/>
    <w:rsid w:val="007D575F"/>
    <w:rsid w:val="008070FF"/>
    <w:rsid w:val="00815907"/>
    <w:rsid w:val="008416D5"/>
    <w:rsid w:val="008F0125"/>
    <w:rsid w:val="00900C6F"/>
    <w:rsid w:val="009036B6"/>
    <w:rsid w:val="00940BB6"/>
    <w:rsid w:val="009B3ECA"/>
    <w:rsid w:val="009C4221"/>
    <w:rsid w:val="00A8684B"/>
    <w:rsid w:val="00B27639"/>
    <w:rsid w:val="00BB534B"/>
    <w:rsid w:val="00C01E63"/>
    <w:rsid w:val="00C223D1"/>
    <w:rsid w:val="00CB02E1"/>
    <w:rsid w:val="00CB7474"/>
    <w:rsid w:val="00CE2888"/>
    <w:rsid w:val="00D14D1D"/>
    <w:rsid w:val="00D235F1"/>
    <w:rsid w:val="00E34F45"/>
    <w:rsid w:val="00E41ED7"/>
    <w:rsid w:val="00EB09F3"/>
    <w:rsid w:val="00EB2190"/>
    <w:rsid w:val="00EE132A"/>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22F5"/>
  <w15:chartTrackingRefBased/>
  <w15:docId w15:val="{4669C10F-FBC4-4C32-BAF9-43B068A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3D51"/>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373D51"/>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373D51"/>
    <w:rPr>
      <w:color w:val="0563C1" w:themeColor="hyperlink"/>
      <w:u w:val="single"/>
    </w:rPr>
  </w:style>
  <w:style w:type="paragraph" w:styleId="BalloonText">
    <w:name w:val="Balloon Text"/>
    <w:basedOn w:val="Normal"/>
    <w:link w:val="BalloonTextChar"/>
    <w:uiPriority w:val="99"/>
    <w:semiHidden/>
    <w:unhideWhenUsed/>
    <w:rsid w:val="00EE1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32A"/>
    <w:rPr>
      <w:rFonts w:ascii="Segoe UI" w:hAnsi="Segoe UI" w:cs="Segoe UI"/>
      <w:sz w:val="18"/>
      <w:szCs w:val="18"/>
    </w:rPr>
  </w:style>
  <w:style w:type="character" w:styleId="CommentReference">
    <w:name w:val="annotation reference"/>
    <w:basedOn w:val="DefaultParagraphFont"/>
    <w:uiPriority w:val="99"/>
    <w:semiHidden/>
    <w:unhideWhenUsed/>
    <w:rsid w:val="00EE132A"/>
    <w:rPr>
      <w:sz w:val="16"/>
      <w:szCs w:val="16"/>
    </w:rPr>
  </w:style>
  <w:style w:type="paragraph" w:styleId="CommentText">
    <w:name w:val="annotation text"/>
    <w:basedOn w:val="Normal"/>
    <w:link w:val="CommentTextChar"/>
    <w:uiPriority w:val="99"/>
    <w:semiHidden/>
    <w:unhideWhenUsed/>
    <w:rsid w:val="00EE132A"/>
    <w:pPr>
      <w:spacing w:line="240" w:lineRule="auto"/>
    </w:pPr>
    <w:rPr>
      <w:sz w:val="20"/>
      <w:szCs w:val="20"/>
    </w:rPr>
  </w:style>
  <w:style w:type="character" w:customStyle="1" w:styleId="CommentTextChar">
    <w:name w:val="Comment Text Char"/>
    <w:basedOn w:val="DefaultParagraphFont"/>
    <w:link w:val="CommentText"/>
    <w:uiPriority w:val="99"/>
    <w:semiHidden/>
    <w:rsid w:val="00EE13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132A"/>
    <w:rPr>
      <w:b/>
      <w:bCs/>
    </w:rPr>
  </w:style>
  <w:style w:type="character" w:customStyle="1" w:styleId="CommentSubjectChar">
    <w:name w:val="Comment Subject Char"/>
    <w:basedOn w:val="CommentTextChar"/>
    <w:link w:val="CommentSubject"/>
    <w:uiPriority w:val="99"/>
    <w:semiHidden/>
    <w:rsid w:val="00EE132A"/>
    <w:rPr>
      <w:rFonts w:ascii="Times New Roman" w:hAnsi="Times New Roman"/>
      <w:b/>
      <w:bCs/>
      <w:sz w:val="20"/>
      <w:szCs w:val="20"/>
    </w:rPr>
  </w:style>
  <w:style w:type="paragraph" w:styleId="Revision">
    <w:name w:val="Revision"/>
    <w:hidden/>
    <w:uiPriority w:val="99"/>
    <w:semiHidden/>
    <w:rsid w:val="00A8684B"/>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jpeg"/></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1233</Words>
  <Characters>4578</Characters>
  <Application>Microsoft Office Word</Application>
  <DocSecurity>0</DocSecurity>
  <Lines>114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9</cp:revision>
  <dcterms:created xsi:type="dcterms:W3CDTF">2022-02-18T02:47:00Z</dcterms:created>
  <dcterms:modified xsi:type="dcterms:W3CDTF">2025-12-22T06:47:00Z</dcterms:modified>
</cp:coreProperties>
</file>